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EAB" w:rsidRDefault="00F91EAB" w:rsidP="00F91EA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ПОЯСНИТЕЛЬНАЯ ЗАПИСКА</w:t>
      </w:r>
    </w:p>
    <w:p w:rsidR="00F91EAB" w:rsidRDefault="00F91EAB" w:rsidP="00F91EAB">
      <w:pPr>
        <w:pStyle w:val="ConsPlusNormal"/>
        <w:ind w:firstLine="3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</w:t>
      </w:r>
      <w:r>
        <w:rPr>
          <w:b/>
          <w:sz w:val="32"/>
          <w:szCs w:val="32"/>
          <w:u w:val="single"/>
        </w:rPr>
        <w:t>проекту</w:t>
      </w:r>
      <w:r>
        <w:rPr>
          <w:b/>
          <w:sz w:val="32"/>
          <w:szCs w:val="32"/>
        </w:rPr>
        <w:t xml:space="preserve"> Постановления Администрации </w:t>
      </w:r>
    </w:p>
    <w:p w:rsidR="00F91EAB" w:rsidRDefault="00F91EAB" w:rsidP="00F91EAB">
      <w:pPr>
        <w:pStyle w:val="ConsPlusNormal"/>
        <w:ind w:firstLine="3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Лебяженского сельсовета Курского района </w:t>
      </w:r>
    </w:p>
    <w:p w:rsidR="00F91EAB" w:rsidRPr="0062593C" w:rsidRDefault="00F91EAB" w:rsidP="00F91EAB">
      <w:pPr>
        <w:pStyle w:val="ConsPlusNormal"/>
        <w:ind w:firstLine="30"/>
        <w:jc w:val="center"/>
        <w:rPr>
          <w:sz w:val="32"/>
          <w:szCs w:val="32"/>
        </w:rPr>
      </w:pPr>
      <w:r>
        <w:rPr>
          <w:b/>
          <w:sz w:val="32"/>
          <w:szCs w:val="32"/>
        </w:rPr>
        <w:t>«</w:t>
      </w:r>
      <w:r w:rsidRPr="0062593C">
        <w:rPr>
          <w:b/>
          <w:sz w:val="32"/>
          <w:szCs w:val="32"/>
        </w:rPr>
        <w:t xml:space="preserve">О признании утратившим силу Постановления Администрации Лебяженского сельсовета Курского района от </w:t>
      </w:r>
      <w:r>
        <w:rPr>
          <w:b/>
          <w:sz w:val="32"/>
          <w:szCs w:val="32"/>
        </w:rPr>
        <w:t>01.06.</w:t>
      </w:r>
      <w:r w:rsidRPr="0062593C">
        <w:rPr>
          <w:b/>
          <w:sz w:val="32"/>
          <w:szCs w:val="32"/>
        </w:rPr>
        <w:t>2018г. №</w:t>
      </w:r>
      <w:r>
        <w:rPr>
          <w:b/>
          <w:sz w:val="32"/>
          <w:szCs w:val="32"/>
        </w:rPr>
        <w:t>63</w:t>
      </w:r>
      <w:r>
        <w:rPr>
          <w:sz w:val="32"/>
          <w:szCs w:val="32"/>
        </w:rPr>
        <w:t>»</w:t>
      </w:r>
    </w:p>
    <w:p w:rsidR="00F91EAB" w:rsidRDefault="00F91EAB" w:rsidP="00F91EAB">
      <w:pPr>
        <w:pStyle w:val="ConsPlusNormal"/>
        <w:ind w:firstLine="30"/>
        <w:jc w:val="center"/>
        <w:rPr>
          <w:b/>
          <w:sz w:val="32"/>
          <w:szCs w:val="32"/>
        </w:rPr>
      </w:pPr>
    </w:p>
    <w:p w:rsidR="00F91EAB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</w:rPr>
      </w:pPr>
    </w:p>
    <w:p w:rsidR="00F91EAB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  <w:bCs/>
          <w:lang w:eastAsia="en-US"/>
        </w:rPr>
      </w:pPr>
      <w:proofErr w:type="gramStart"/>
      <w:r>
        <w:rPr>
          <w:rFonts w:ascii="Arial" w:hAnsi="Arial" w:cs="Arial"/>
        </w:rPr>
        <w:t>П</w:t>
      </w:r>
      <w:r w:rsidRPr="00C41610">
        <w:rPr>
          <w:rFonts w:ascii="Arial" w:hAnsi="Arial" w:cs="Arial"/>
        </w:rPr>
        <w:t xml:space="preserve">остановление Администрации Лебяженского сельсовета Курского района от </w:t>
      </w:r>
      <w:r>
        <w:rPr>
          <w:rFonts w:ascii="Arial" w:hAnsi="Arial" w:cs="Arial"/>
        </w:rPr>
        <w:t>01.06</w:t>
      </w:r>
      <w:r w:rsidRPr="00C41610">
        <w:rPr>
          <w:rFonts w:ascii="Arial" w:hAnsi="Arial" w:cs="Arial"/>
        </w:rPr>
        <w:t>.2018г. №</w:t>
      </w:r>
      <w:r>
        <w:rPr>
          <w:rFonts w:ascii="Arial" w:hAnsi="Arial" w:cs="Arial"/>
        </w:rPr>
        <w:t>63</w:t>
      </w:r>
      <w:r w:rsidRPr="00C41610">
        <w:rPr>
          <w:rFonts w:ascii="Arial" w:hAnsi="Arial" w:cs="Arial"/>
        </w:rPr>
        <w:t xml:space="preserve"> «Об утверждении административного регламента </w:t>
      </w:r>
      <w:r w:rsidRPr="00C41610">
        <w:rPr>
          <w:rFonts w:ascii="Arial" w:hAnsi="Arial" w:cs="Arial"/>
          <w:bCs/>
          <w:lang w:eastAsia="en-US"/>
        </w:rPr>
        <w:t xml:space="preserve">предоставления  Администрацией Лебяженского </w:t>
      </w:r>
      <w:r w:rsidRPr="00C41610">
        <w:rPr>
          <w:rFonts w:ascii="Arial" w:hAnsi="Arial" w:cs="Arial"/>
        </w:rPr>
        <w:t>сельсовета Курского</w:t>
      </w:r>
      <w:r w:rsidRPr="00C41610">
        <w:rPr>
          <w:rFonts w:ascii="Arial" w:hAnsi="Arial" w:cs="Arial"/>
          <w:bCs/>
          <w:lang w:eastAsia="en-US"/>
        </w:rPr>
        <w:t xml:space="preserve"> района муниц</w:t>
      </w:r>
      <w:r w:rsidRPr="00C41610">
        <w:rPr>
          <w:rFonts w:ascii="Arial" w:hAnsi="Arial" w:cs="Arial"/>
          <w:bCs/>
          <w:lang w:eastAsia="en-US"/>
        </w:rPr>
        <w:t>и</w:t>
      </w:r>
      <w:r w:rsidRPr="00C41610">
        <w:rPr>
          <w:rFonts w:ascii="Arial" w:hAnsi="Arial" w:cs="Arial"/>
          <w:bCs/>
          <w:lang w:eastAsia="en-US"/>
        </w:rPr>
        <w:t xml:space="preserve">пальной услуги </w:t>
      </w:r>
      <w:r w:rsidRPr="001A29C4">
        <w:rPr>
          <w:rFonts w:ascii="Arial" w:hAnsi="Arial" w:cs="Arial"/>
          <w:bCs/>
        </w:rPr>
        <w:t>«Назначение и выплата пенсии за выслугу лет лицам, замещавшим должности муниципальной службы в администрации сельского поселения  Курской области, и ежемесячной доплаты к пенсии выборным должностным лицам»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  <w:lang w:eastAsia="en-US"/>
        </w:rPr>
        <w:t>утрачивает силу, в связи с внесением изменений в Федеральный закон от 27.07.2010г. №2010-ФЗ (в редакции Федерального закона №204 от 19.07.2018г.), а также в Постановление Правительства РФ от 16.05.2011г. №373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(в редакции 27.08.2018г. №996 и от 03.11.2018г. №1307), утверждением в новой редакции Правил разработки и утверждения административных регламентов предоставления муниципальных услуг и</w:t>
      </w:r>
      <w:proofErr w:type="gramEnd"/>
      <w:r>
        <w:rPr>
          <w:rFonts w:ascii="Arial" w:hAnsi="Arial" w:cs="Arial"/>
          <w:bCs/>
          <w:lang w:eastAsia="en-US"/>
        </w:rPr>
        <w:t xml:space="preserve"> приведением Административных регламентов в соответствие с действующим законодательством. </w:t>
      </w:r>
    </w:p>
    <w:p w:rsidR="00F91EAB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  <w:bCs/>
          <w:lang w:eastAsia="en-US"/>
        </w:rPr>
      </w:pPr>
    </w:p>
    <w:p w:rsidR="00F91EAB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  <w:bCs/>
          <w:lang w:eastAsia="en-US"/>
        </w:rPr>
      </w:pPr>
    </w:p>
    <w:p w:rsidR="00F91EAB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>Заместитель Главы Администрации                             И.И. Баркова</w:t>
      </w:r>
    </w:p>
    <w:p w:rsidR="00F91EAB" w:rsidRDefault="00F91EAB" w:rsidP="00F91EAB">
      <w:pPr>
        <w:spacing w:line="360" w:lineRule="auto"/>
        <w:ind w:firstLine="708"/>
        <w:jc w:val="both"/>
        <w:rPr>
          <w:rFonts w:ascii="Arial" w:hAnsi="Arial" w:cs="Arial"/>
          <w:bCs/>
          <w:lang w:eastAsia="en-US"/>
        </w:rPr>
      </w:pPr>
    </w:p>
    <w:p w:rsidR="004F3450" w:rsidRDefault="004F3450"/>
    <w:sectPr w:rsidR="004F3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1EAB"/>
    <w:rsid w:val="004F3450"/>
    <w:rsid w:val="00F9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EA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Company>Ya Blondinko Edition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Lebiajiepc</dc:creator>
  <cp:keywords/>
  <dc:description/>
  <cp:lastModifiedBy>Lebiajiepc</cp:lastModifiedBy>
  <cp:revision>2</cp:revision>
  <dcterms:created xsi:type="dcterms:W3CDTF">2018-11-29T07:56:00Z</dcterms:created>
  <dcterms:modified xsi:type="dcterms:W3CDTF">2018-11-29T07:58:00Z</dcterms:modified>
</cp:coreProperties>
</file>